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1FF" w:rsidRPr="00CF571F" w:rsidRDefault="00CF571F" w:rsidP="00CF571F">
      <w:pPr>
        <w:jc w:val="center"/>
        <w:rPr>
          <w:b/>
          <w:i/>
          <w:sz w:val="40"/>
        </w:rPr>
      </w:pPr>
      <w:r>
        <w:rPr>
          <w:b/>
          <w:i/>
          <w:sz w:val="40"/>
        </w:rPr>
        <w:t>TEKNOLOJİ KON</w:t>
      </w:r>
      <w:r w:rsidR="00E31322" w:rsidRPr="00CF571F">
        <w:rPr>
          <w:b/>
          <w:i/>
          <w:sz w:val="40"/>
        </w:rPr>
        <w:t>UŞUYOR</w:t>
      </w:r>
    </w:p>
    <w:tbl>
      <w:tblPr>
        <w:tblStyle w:val="TabloKlavuzu"/>
        <w:tblW w:w="0" w:type="auto"/>
        <w:tblLook w:val="04A0" w:firstRow="1" w:lastRow="0" w:firstColumn="1" w:lastColumn="0" w:noHBand="0" w:noVBand="1"/>
      </w:tblPr>
      <w:tblGrid>
        <w:gridCol w:w="2518"/>
        <w:gridCol w:w="6694"/>
      </w:tblGrid>
      <w:tr w:rsidR="00E31322" w:rsidTr="002B2987">
        <w:tc>
          <w:tcPr>
            <w:tcW w:w="2518" w:type="dxa"/>
            <w:tcBorders>
              <w:bottom w:val="single" w:sz="4" w:space="0" w:color="auto"/>
            </w:tcBorders>
            <w:shd w:val="clear" w:color="auto" w:fill="FDE9D9" w:themeFill="accent6" w:themeFillTint="33"/>
          </w:tcPr>
          <w:p w:rsidR="00E31322" w:rsidRDefault="00E31322">
            <w:r>
              <w:t>Gelişim Alanı</w:t>
            </w:r>
          </w:p>
        </w:tc>
        <w:tc>
          <w:tcPr>
            <w:tcW w:w="6694" w:type="dxa"/>
            <w:tcBorders>
              <w:bottom w:val="single" w:sz="4" w:space="0" w:color="auto"/>
            </w:tcBorders>
            <w:shd w:val="clear" w:color="auto" w:fill="FDE9D9" w:themeFill="accent6" w:themeFillTint="33"/>
          </w:tcPr>
          <w:p w:rsidR="00E31322" w:rsidRDefault="00DD0A5C">
            <w:r>
              <w:t>Sosyal Duygusal</w:t>
            </w:r>
          </w:p>
        </w:tc>
      </w:tr>
      <w:tr w:rsidR="00E31322" w:rsidTr="002B2987">
        <w:tc>
          <w:tcPr>
            <w:tcW w:w="2518" w:type="dxa"/>
            <w:tcBorders>
              <w:bottom w:val="single" w:sz="4" w:space="0" w:color="auto"/>
            </w:tcBorders>
            <w:shd w:val="clear" w:color="auto" w:fill="DAEEF3" w:themeFill="accent5" w:themeFillTint="33"/>
          </w:tcPr>
          <w:p w:rsidR="00E31322" w:rsidRDefault="00E31322">
            <w:r>
              <w:t>Yeterlik Alanı</w:t>
            </w:r>
          </w:p>
        </w:tc>
        <w:tc>
          <w:tcPr>
            <w:tcW w:w="6694" w:type="dxa"/>
            <w:tcBorders>
              <w:bottom w:val="single" w:sz="4" w:space="0" w:color="auto"/>
            </w:tcBorders>
            <w:shd w:val="clear" w:color="auto" w:fill="DAEEF3" w:themeFill="accent5" w:themeFillTint="33"/>
          </w:tcPr>
          <w:p w:rsidR="00E31322" w:rsidRDefault="004D2B09">
            <w:r w:rsidRPr="004D2B09">
              <w:t>Kişisel Güvenliğini Sağlama</w:t>
            </w:r>
          </w:p>
        </w:tc>
      </w:tr>
      <w:tr w:rsidR="00E31322" w:rsidTr="002B2987">
        <w:tc>
          <w:tcPr>
            <w:tcW w:w="2518" w:type="dxa"/>
            <w:tcBorders>
              <w:bottom w:val="single" w:sz="4" w:space="0" w:color="auto"/>
            </w:tcBorders>
            <w:shd w:val="clear" w:color="auto" w:fill="FDE9D9" w:themeFill="accent6" w:themeFillTint="33"/>
          </w:tcPr>
          <w:p w:rsidR="00E31322" w:rsidRDefault="00E31322">
            <w:r>
              <w:t>Kazanım\Hafta</w:t>
            </w:r>
          </w:p>
        </w:tc>
        <w:tc>
          <w:tcPr>
            <w:tcW w:w="6694" w:type="dxa"/>
            <w:tcBorders>
              <w:bottom w:val="single" w:sz="4" w:space="0" w:color="auto"/>
            </w:tcBorders>
            <w:shd w:val="clear" w:color="auto" w:fill="FDE9D9" w:themeFill="accent6" w:themeFillTint="33"/>
          </w:tcPr>
          <w:p w:rsidR="00E31322" w:rsidRDefault="004D2B09">
            <w:r w:rsidRPr="004D2B09">
              <w:t>Bilişim teknolojileri kullanımında kendini yönetir.</w:t>
            </w:r>
          </w:p>
        </w:tc>
      </w:tr>
      <w:tr w:rsidR="00E31322" w:rsidTr="002B2987">
        <w:tc>
          <w:tcPr>
            <w:tcW w:w="2518" w:type="dxa"/>
            <w:tcBorders>
              <w:bottom w:val="single" w:sz="4" w:space="0" w:color="auto"/>
            </w:tcBorders>
            <w:shd w:val="clear" w:color="auto" w:fill="DAEEF3" w:themeFill="accent5" w:themeFillTint="33"/>
          </w:tcPr>
          <w:p w:rsidR="00E31322" w:rsidRDefault="00E31322">
            <w:r>
              <w:t>Sınıf Düzeyi</w:t>
            </w:r>
          </w:p>
        </w:tc>
        <w:tc>
          <w:tcPr>
            <w:tcW w:w="6694" w:type="dxa"/>
            <w:tcBorders>
              <w:bottom w:val="single" w:sz="4" w:space="0" w:color="auto"/>
            </w:tcBorders>
            <w:shd w:val="clear" w:color="auto" w:fill="DAEEF3" w:themeFill="accent5" w:themeFillTint="33"/>
          </w:tcPr>
          <w:p w:rsidR="00E31322" w:rsidRDefault="004D2B09">
            <w:r>
              <w:t>4. sınıf</w:t>
            </w:r>
          </w:p>
        </w:tc>
      </w:tr>
      <w:tr w:rsidR="00E31322" w:rsidTr="002B2987">
        <w:tc>
          <w:tcPr>
            <w:tcW w:w="2518" w:type="dxa"/>
            <w:tcBorders>
              <w:bottom w:val="single" w:sz="4" w:space="0" w:color="auto"/>
            </w:tcBorders>
            <w:shd w:val="clear" w:color="auto" w:fill="FDE9D9" w:themeFill="accent6" w:themeFillTint="33"/>
          </w:tcPr>
          <w:p w:rsidR="00E31322" w:rsidRDefault="00E31322">
            <w:r>
              <w:t>Süre</w:t>
            </w:r>
          </w:p>
        </w:tc>
        <w:tc>
          <w:tcPr>
            <w:tcW w:w="6694" w:type="dxa"/>
            <w:tcBorders>
              <w:bottom w:val="single" w:sz="4" w:space="0" w:color="auto"/>
            </w:tcBorders>
            <w:shd w:val="clear" w:color="auto" w:fill="FDE9D9" w:themeFill="accent6" w:themeFillTint="33"/>
          </w:tcPr>
          <w:p w:rsidR="00E31322" w:rsidRDefault="00DD0A5C">
            <w:r>
              <w:t>40 dakika</w:t>
            </w:r>
          </w:p>
        </w:tc>
      </w:tr>
      <w:tr w:rsidR="00E31322" w:rsidTr="002B2987">
        <w:tc>
          <w:tcPr>
            <w:tcW w:w="2518" w:type="dxa"/>
            <w:tcBorders>
              <w:bottom w:val="single" w:sz="4" w:space="0" w:color="auto"/>
            </w:tcBorders>
            <w:shd w:val="clear" w:color="auto" w:fill="DAEEF3" w:themeFill="accent5" w:themeFillTint="33"/>
          </w:tcPr>
          <w:p w:rsidR="00E31322" w:rsidRDefault="00E31322">
            <w:r>
              <w:t>Araç-Gereç</w:t>
            </w:r>
          </w:p>
        </w:tc>
        <w:tc>
          <w:tcPr>
            <w:tcW w:w="6694" w:type="dxa"/>
            <w:tcBorders>
              <w:bottom w:val="single" w:sz="4" w:space="0" w:color="auto"/>
            </w:tcBorders>
            <w:shd w:val="clear" w:color="auto" w:fill="DAEEF3" w:themeFill="accent5" w:themeFillTint="33"/>
          </w:tcPr>
          <w:p w:rsidR="00390053" w:rsidRDefault="00390053" w:rsidP="00390053">
            <w:r>
              <w:t>1. Etkinlik Bilgi Notu-1</w:t>
            </w:r>
          </w:p>
          <w:p w:rsidR="00051F42" w:rsidRDefault="00051F42" w:rsidP="00390053">
            <w:r>
              <w:t xml:space="preserve">2. </w:t>
            </w:r>
            <w:r w:rsidR="00CF571F" w:rsidRPr="00CF571F">
              <w:t>Yapıştırıcı</w:t>
            </w:r>
          </w:p>
          <w:p w:rsidR="00E31322" w:rsidRDefault="00051F42" w:rsidP="00CF571F">
            <w:r>
              <w:t>3</w:t>
            </w:r>
            <w:r w:rsidR="00390053">
              <w:t xml:space="preserve">. </w:t>
            </w:r>
            <w:r w:rsidR="00CF571F" w:rsidRPr="00CF571F">
              <w:t>Makas</w:t>
            </w:r>
          </w:p>
        </w:tc>
      </w:tr>
      <w:tr w:rsidR="00E31322" w:rsidTr="002B2987">
        <w:tc>
          <w:tcPr>
            <w:tcW w:w="2518" w:type="dxa"/>
            <w:tcBorders>
              <w:bottom w:val="single" w:sz="4" w:space="0" w:color="auto"/>
            </w:tcBorders>
            <w:shd w:val="clear" w:color="auto" w:fill="FDE9D9" w:themeFill="accent6" w:themeFillTint="33"/>
          </w:tcPr>
          <w:p w:rsidR="00E31322" w:rsidRDefault="00E31322">
            <w:r>
              <w:t>Uygulayıcı İçin Ön Hazırlık</w:t>
            </w:r>
          </w:p>
        </w:tc>
        <w:tc>
          <w:tcPr>
            <w:tcW w:w="6694" w:type="dxa"/>
            <w:tcBorders>
              <w:bottom w:val="single" w:sz="4" w:space="0" w:color="auto"/>
            </w:tcBorders>
            <w:shd w:val="clear" w:color="auto" w:fill="FDE9D9" w:themeFill="accent6" w:themeFillTint="33"/>
          </w:tcPr>
          <w:p w:rsidR="00E31322" w:rsidRDefault="0079751A" w:rsidP="00CB31F4">
            <w:r>
              <w:t>Ek bir de bulunan taçları keserek dersten önce hazırlayınız.</w:t>
            </w:r>
          </w:p>
        </w:tc>
      </w:tr>
      <w:tr w:rsidR="00E31322" w:rsidTr="002B2987">
        <w:tc>
          <w:tcPr>
            <w:tcW w:w="2518" w:type="dxa"/>
            <w:tcBorders>
              <w:bottom w:val="single" w:sz="4" w:space="0" w:color="auto"/>
            </w:tcBorders>
            <w:shd w:val="clear" w:color="auto" w:fill="DAEEF3" w:themeFill="accent5" w:themeFillTint="33"/>
          </w:tcPr>
          <w:p w:rsidR="00E31322" w:rsidRDefault="00E31322">
            <w:r>
              <w:t>Süreç (Uygulama Basamakları)</w:t>
            </w:r>
          </w:p>
        </w:tc>
        <w:tc>
          <w:tcPr>
            <w:tcW w:w="6694" w:type="dxa"/>
            <w:tcBorders>
              <w:bottom w:val="single" w:sz="4" w:space="0" w:color="auto"/>
            </w:tcBorders>
            <w:shd w:val="clear" w:color="auto" w:fill="DAEEF3" w:themeFill="accent5" w:themeFillTint="33"/>
          </w:tcPr>
          <w:p w:rsidR="00E31322" w:rsidRDefault="0079751A">
            <w:r>
              <w:t>1. Gruba hayatımızda kullandığımız teknolojik aletlerin neler olduğunu nerelerde kullanıldığını sorarak etkinliği başlatınız.</w:t>
            </w:r>
          </w:p>
          <w:p w:rsidR="0079751A" w:rsidRDefault="0079751A">
            <w:r>
              <w:t xml:space="preserve">2. </w:t>
            </w:r>
            <w:r w:rsidR="00CB31F4">
              <w:t>Hazırlamış olduğunuz taçlar üzerindeki resimlerin neler olduğu söylenerek gruba gösterilir.</w:t>
            </w:r>
          </w:p>
          <w:p w:rsidR="00CB31F4" w:rsidRDefault="006511B1" w:rsidP="00CB31F4">
            <w:r>
              <w:t>3. öğrencilerden sırayla tazı t</w:t>
            </w:r>
            <w:r w:rsidR="00CB31F4">
              <w:t xml:space="preserve">ahtasının önüne gelerek </w:t>
            </w:r>
            <w:r>
              <w:t>istedikleri tacı</w:t>
            </w:r>
            <w:r w:rsidR="00CB31F4">
              <w:t xml:space="preserve"> takarak resimde bulunan aracın bir doğru kullanılması, bir yanlış kullanımıyla ilgili durumu söylemesi istenir. </w:t>
            </w:r>
          </w:p>
          <w:p w:rsidR="006511B1" w:rsidRDefault="006511B1" w:rsidP="006511B1">
            <w:r>
              <w:t>4. Tüm öğrenciler seçtikleri teknoloji aracının kullanımına ilişkin düşüncelerini söyledikten sonra aşağıdaki soru sorulur.</w:t>
            </w:r>
          </w:p>
          <w:p w:rsidR="006511B1" w:rsidRPr="006511B1" w:rsidRDefault="006511B1" w:rsidP="006511B1">
            <w:pPr>
              <w:rPr>
                <w:i/>
              </w:rPr>
            </w:pPr>
            <w:r>
              <w:t xml:space="preserve">      </w:t>
            </w:r>
            <w:r w:rsidRPr="006511B1">
              <w:rPr>
                <w:i/>
              </w:rPr>
              <w:t xml:space="preserve">Çocuklar sizlerle teknolojik aletlerin doğru ve yanlış kullanışlarıyla ilgili bir etkinlik yaptık. Daha önce teknolojik aletleri yanlış kullandığını fark eden oldu mu? </w:t>
            </w:r>
          </w:p>
          <w:p w:rsidR="006511B1" w:rsidRDefault="002A1AC0" w:rsidP="006511B1">
            <w:r>
              <w:t>5. Aşağıdaki açıklama ile etkinlik sonlandırılır.</w:t>
            </w:r>
          </w:p>
          <w:p w:rsidR="002A1AC0" w:rsidRPr="002A1AC0" w:rsidRDefault="002A1AC0" w:rsidP="006511B1">
            <w:pPr>
              <w:rPr>
                <w:b/>
                <w:i/>
              </w:rPr>
            </w:pPr>
            <w:r>
              <w:t xml:space="preserve">    </w:t>
            </w:r>
            <w:r w:rsidRPr="002A1AC0">
              <w:rPr>
                <w:b/>
                <w:i/>
              </w:rPr>
              <w:t>Sevgili çocuklar, günlük hayatımızda telefon, tablet, bilgisayar, çamaşır makinesi, akıllı saat, akıllı fırın, mutfak robotu gibi bir çok teknolojik alet kullanmaktayız. Teknolojik aletleri doğru kullandığımızda hem kendimize hem çevremize zarar vermemiş ve işlerimizi daha kolay yapmış oluruz. Sizlerde hem kendimiz kullanırken hem başkaları kullanırken yanlış kullanımı gördüğümüzde mutlaka uyaralım.</w:t>
            </w:r>
          </w:p>
        </w:tc>
      </w:tr>
      <w:tr w:rsidR="00E31322" w:rsidTr="002B2987">
        <w:tc>
          <w:tcPr>
            <w:tcW w:w="2518" w:type="dxa"/>
            <w:tcBorders>
              <w:bottom w:val="single" w:sz="4" w:space="0" w:color="auto"/>
            </w:tcBorders>
            <w:shd w:val="clear" w:color="auto" w:fill="FDE9D9" w:themeFill="accent6" w:themeFillTint="33"/>
          </w:tcPr>
          <w:p w:rsidR="00E31322" w:rsidRDefault="00E31322">
            <w:r>
              <w:t>Kazanım Değerlendirmesi</w:t>
            </w:r>
          </w:p>
        </w:tc>
        <w:tc>
          <w:tcPr>
            <w:tcW w:w="6694" w:type="dxa"/>
            <w:tcBorders>
              <w:bottom w:val="single" w:sz="4" w:space="0" w:color="auto"/>
            </w:tcBorders>
            <w:shd w:val="clear" w:color="auto" w:fill="FDE9D9" w:themeFill="accent6" w:themeFillTint="33"/>
          </w:tcPr>
          <w:p w:rsidR="00E31322" w:rsidRDefault="002A1AC0">
            <w:r>
              <w:t>Öğrencilerinize evde kullandıkları teknolojik cihazların doğru kullanımıyla ilgili küçük bilgi notları hazırlatıp cihazların üzerine yapıştırmalarını isteyebilirsiniz.</w:t>
            </w:r>
          </w:p>
        </w:tc>
      </w:tr>
      <w:tr w:rsidR="00E31322" w:rsidTr="002B2987">
        <w:tc>
          <w:tcPr>
            <w:tcW w:w="2518" w:type="dxa"/>
            <w:tcBorders>
              <w:bottom w:val="single" w:sz="4" w:space="0" w:color="auto"/>
            </w:tcBorders>
            <w:shd w:val="clear" w:color="auto" w:fill="DAEEF3" w:themeFill="accent5" w:themeFillTint="33"/>
          </w:tcPr>
          <w:p w:rsidR="00E31322" w:rsidRDefault="00E31322">
            <w:r>
              <w:t>Öğretmene \Uygulayıcıya Not</w:t>
            </w:r>
          </w:p>
        </w:tc>
        <w:tc>
          <w:tcPr>
            <w:tcW w:w="6694" w:type="dxa"/>
            <w:tcBorders>
              <w:bottom w:val="single" w:sz="4" w:space="0" w:color="auto"/>
            </w:tcBorders>
            <w:shd w:val="clear" w:color="auto" w:fill="DAEEF3" w:themeFill="accent5" w:themeFillTint="33"/>
          </w:tcPr>
          <w:p w:rsidR="00E31322" w:rsidRDefault="002A1AC0">
            <w:r>
              <w:t>Öğrencilerinizden etkinliğe katılımda ilk önce gönüllü olanlardan başlarınız. Düşüncelerini ifade etmekte zorlananları yüreklendiriniz.</w:t>
            </w:r>
          </w:p>
          <w:p w:rsidR="002A1AC0" w:rsidRDefault="00585B96">
            <w:r>
              <w:t xml:space="preserve"> </w:t>
            </w:r>
          </w:p>
        </w:tc>
      </w:tr>
    </w:tbl>
    <w:p w:rsidR="00051F42" w:rsidRDefault="00051F42">
      <w:bookmarkStart w:id="0" w:name="_GoBack"/>
      <w:bookmarkEnd w:id="0"/>
    </w:p>
    <w:p w:rsidR="00051F42" w:rsidRDefault="00051F42">
      <w:r>
        <w:br w:type="page"/>
      </w:r>
    </w:p>
    <w:p w:rsidR="00CF571F" w:rsidRDefault="00CF571F" w:rsidP="00CF571F">
      <w:r w:rsidRPr="00CF571F">
        <w:lastRenderedPageBreak/>
        <w:t xml:space="preserve"> Etkinlik Bilgi Notu-1</w:t>
      </w:r>
    </w:p>
    <w:tbl>
      <w:tblPr>
        <w:tblStyle w:val="TabloKlavuzu"/>
        <w:tblW w:w="0" w:type="auto"/>
        <w:tblLook w:val="04A0" w:firstRow="1" w:lastRow="0" w:firstColumn="1" w:lastColumn="0" w:noHBand="0" w:noVBand="1"/>
      </w:tblPr>
      <w:tblGrid>
        <w:gridCol w:w="9212"/>
      </w:tblGrid>
      <w:tr w:rsidR="00CF571F" w:rsidTr="004B0685">
        <w:trPr>
          <w:trHeight w:val="1984"/>
        </w:trPr>
        <w:tc>
          <w:tcPr>
            <w:tcW w:w="9212" w:type="dxa"/>
          </w:tcPr>
          <w:p w:rsidR="00CF571F" w:rsidRDefault="00CF571F" w:rsidP="004B0685">
            <w:pPr>
              <w:jc w:val="center"/>
            </w:pPr>
            <w:r>
              <w:rPr>
                <w:noProof/>
                <w:lang w:eastAsia="tr-TR"/>
              </w:rPr>
              <w:drawing>
                <wp:inline distT="0" distB="0" distL="0" distR="0" wp14:anchorId="2198DCA1" wp14:editId="0054C49D">
                  <wp:extent cx="1392549" cy="177165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2549" cy="1771650"/>
                          </a:xfrm>
                          <a:prstGeom prst="rect">
                            <a:avLst/>
                          </a:prstGeom>
                          <a:noFill/>
                        </pic:spPr>
                      </pic:pic>
                    </a:graphicData>
                  </a:graphic>
                </wp:inline>
              </w:drawing>
            </w:r>
          </w:p>
        </w:tc>
      </w:tr>
      <w:tr w:rsidR="00CF571F" w:rsidTr="004B0685">
        <w:trPr>
          <w:trHeight w:val="694"/>
        </w:trPr>
        <w:tc>
          <w:tcPr>
            <w:tcW w:w="9212" w:type="dxa"/>
            <w:shd w:val="clear" w:color="auto" w:fill="FFC000"/>
          </w:tcPr>
          <w:p w:rsidR="00CF571F" w:rsidRDefault="00CF571F" w:rsidP="004B0685"/>
        </w:tc>
      </w:tr>
      <w:tr w:rsidR="00CF571F" w:rsidTr="004B0685">
        <w:trPr>
          <w:trHeight w:val="2444"/>
        </w:trPr>
        <w:tc>
          <w:tcPr>
            <w:tcW w:w="9212" w:type="dxa"/>
          </w:tcPr>
          <w:p w:rsidR="00CF571F" w:rsidRDefault="00CF571F" w:rsidP="004B0685">
            <w:pPr>
              <w:jc w:val="center"/>
            </w:pPr>
          </w:p>
          <w:p w:rsidR="00CF571F" w:rsidRDefault="00CF571F" w:rsidP="004B0685">
            <w:pPr>
              <w:jc w:val="center"/>
            </w:pPr>
          </w:p>
          <w:p w:rsidR="00CF571F" w:rsidRDefault="00CF571F" w:rsidP="004B0685">
            <w:pPr>
              <w:jc w:val="center"/>
            </w:pPr>
            <w:r>
              <w:rPr>
                <w:noProof/>
                <w:lang w:eastAsia="tr-TR"/>
              </w:rPr>
              <w:drawing>
                <wp:inline distT="0" distB="0" distL="0" distR="0" wp14:anchorId="4F077062" wp14:editId="6B6F4607">
                  <wp:extent cx="2707005" cy="1914525"/>
                  <wp:effectExtent l="0" t="0" r="0" b="952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7005" cy="1914525"/>
                          </a:xfrm>
                          <a:prstGeom prst="rect">
                            <a:avLst/>
                          </a:prstGeom>
                          <a:noFill/>
                        </pic:spPr>
                      </pic:pic>
                    </a:graphicData>
                  </a:graphic>
                </wp:inline>
              </w:drawing>
            </w:r>
          </w:p>
        </w:tc>
      </w:tr>
      <w:tr w:rsidR="00CF571F" w:rsidTr="004B0685">
        <w:trPr>
          <w:trHeight w:val="694"/>
        </w:trPr>
        <w:tc>
          <w:tcPr>
            <w:tcW w:w="9212" w:type="dxa"/>
            <w:shd w:val="clear" w:color="auto" w:fill="FFC000"/>
          </w:tcPr>
          <w:p w:rsidR="00CF571F" w:rsidRDefault="00CF571F" w:rsidP="004B0685"/>
        </w:tc>
      </w:tr>
      <w:tr w:rsidR="00CF571F" w:rsidTr="004B0685">
        <w:trPr>
          <w:trHeight w:val="2371"/>
        </w:trPr>
        <w:tc>
          <w:tcPr>
            <w:tcW w:w="9212" w:type="dxa"/>
          </w:tcPr>
          <w:p w:rsidR="00CF571F" w:rsidRDefault="00CF571F" w:rsidP="004B0685">
            <w:pPr>
              <w:jc w:val="center"/>
            </w:pPr>
          </w:p>
          <w:p w:rsidR="00CF571F" w:rsidRDefault="00CF571F" w:rsidP="004B0685">
            <w:pPr>
              <w:jc w:val="center"/>
            </w:pPr>
          </w:p>
          <w:p w:rsidR="00CF571F" w:rsidRDefault="00CF571F" w:rsidP="004B0685">
            <w:pPr>
              <w:jc w:val="center"/>
            </w:pPr>
            <w:r>
              <w:rPr>
                <w:noProof/>
                <w:lang w:eastAsia="tr-TR"/>
              </w:rPr>
              <w:drawing>
                <wp:inline distT="0" distB="0" distL="0" distR="0" wp14:anchorId="26DE6E62" wp14:editId="3E3D788C">
                  <wp:extent cx="2000250" cy="1732154"/>
                  <wp:effectExtent l="0" t="0" r="0" b="1905"/>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7951" cy="1730163"/>
                          </a:xfrm>
                          <a:prstGeom prst="rect">
                            <a:avLst/>
                          </a:prstGeom>
                          <a:noFill/>
                        </pic:spPr>
                      </pic:pic>
                    </a:graphicData>
                  </a:graphic>
                </wp:inline>
              </w:drawing>
            </w:r>
          </w:p>
        </w:tc>
      </w:tr>
      <w:tr w:rsidR="00CF571F" w:rsidTr="004B0685">
        <w:trPr>
          <w:trHeight w:val="694"/>
        </w:trPr>
        <w:tc>
          <w:tcPr>
            <w:tcW w:w="9212" w:type="dxa"/>
            <w:shd w:val="clear" w:color="auto" w:fill="FFC000"/>
          </w:tcPr>
          <w:p w:rsidR="00CF571F" w:rsidRDefault="00CF571F" w:rsidP="004B0685">
            <w:pPr>
              <w:jc w:val="center"/>
            </w:pPr>
          </w:p>
        </w:tc>
      </w:tr>
    </w:tbl>
    <w:p w:rsidR="00CF571F" w:rsidRDefault="00CF571F" w:rsidP="00051F42">
      <w:pPr>
        <w:jc w:val="center"/>
      </w:pPr>
    </w:p>
    <w:p w:rsidR="00CF571F" w:rsidRDefault="00CF571F" w:rsidP="00051F42">
      <w:pPr>
        <w:jc w:val="center"/>
      </w:pPr>
    </w:p>
    <w:p w:rsidR="00CF571F" w:rsidRDefault="00CF571F">
      <w:r>
        <w:br w:type="page"/>
      </w:r>
    </w:p>
    <w:tbl>
      <w:tblPr>
        <w:tblStyle w:val="TabloKlavuzu"/>
        <w:tblW w:w="0" w:type="auto"/>
        <w:tblLook w:val="04A0" w:firstRow="1" w:lastRow="0" w:firstColumn="1" w:lastColumn="0" w:noHBand="0" w:noVBand="1"/>
      </w:tblPr>
      <w:tblGrid>
        <w:gridCol w:w="9212"/>
      </w:tblGrid>
      <w:tr w:rsidR="00CF571F" w:rsidTr="004B0685">
        <w:trPr>
          <w:trHeight w:val="2207"/>
        </w:trPr>
        <w:tc>
          <w:tcPr>
            <w:tcW w:w="9212" w:type="dxa"/>
          </w:tcPr>
          <w:p w:rsidR="00CF571F" w:rsidRDefault="00CF571F" w:rsidP="004B0685">
            <w:pPr>
              <w:jc w:val="center"/>
            </w:pPr>
            <w:r>
              <w:rPr>
                <w:noProof/>
                <w:lang w:eastAsia="tr-TR"/>
              </w:rPr>
              <w:lastRenderedPageBreak/>
              <w:drawing>
                <wp:inline distT="0" distB="0" distL="0" distR="0" wp14:anchorId="3F785BD8" wp14:editId="076855ED">
                  <wp:extent cx="1609725" cy="1981200"/>
                  <wp:effectExtent l="0" t="0" r="9525"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1981200"/>
                          </a:xfrm>
                          <a:prstGeom prst="rect">
                            <a:avLst/>
                          </a:prstGeom>
                          <a:noFill/>
                        </pic:spPr>
                      </pic:pic>
                    </a:graphicData>
                  </a:graphic>
                </wp:inline>
              </w:drawing>
            </w:r>
          </w:p>
        </w:tc>
      </w:tr>
      <w:tr w:rsidR="00CF571F" w:rsidTr="004B0685">
        <w:trPr>
          <w:trHeight w:val="694"/>
        </w:trPr>
        <w:tc>
          <w:tcPr>
            <w:tcW w:w="9212" w:type="dxa"/>
            <w:shd w:val="clear" w:color="auto" w:fill="FFC000"/>
          </w:tcPr>
          <w:p w:rsidR="00CF571F" w:rsidRDefault="00CF571F" w:rsidP="004B0685">
            <w:pPr>
              <w:jc w:val="center"/>
            </w:pPr>
          </w:p>
        </w:tc>
      </w:tr>
      <w:tr w:rsidR="00CF571F" w:rsidTr="004B0685">
        <w:trPr>
          <w:trHeight w:val="2547"/>
        </w:trPr>
        <w:tc>
          <w:tcPr>
            <w:tcW w:w="9212" w:type="dxa"/>
          </w:tcPr>
          <w:p w:rsidR="00CF571F" w:rsidRDefault="00CF571F" w:rsidP="004B0685">
            <w:pPr>
              <w:jc w:val="center"/>
            </w:pPr>
          </w:p>
          <w:p w:rsidR="00CF571F" w:rsidRDefault="00CF571F" w:rsidP="004B0685">
            <w:pPr>
              <w:jc w:val="center"/>
            </w:pPr>
          </w:p>
          <w:p w:rsidR="00CF571F" w:rsidRDefault="00CF571F" w:rsidP="004B0685">
            <w:pPr>
              <w:jc w:val="center"/>
            </w:pPr>
          </w:p>
          <w:p w:rsidR="00CF571F" w:rsidRDefault="00CF571F" w:rsidP="004B0685">
            <w:pPr>
              <w:jc w:val="center"/>
            </w:pPr>
            <w:r>
              <w:rPr>
                <w:noProof/>
                <w:lang w:eastAsia="tr-TR"/>
              </w:rPr>
              <w:drawing>
                <wp:inline distT="0" distB="0" distL="0" distR="0" wp14:anchorId="48B51128" wp14:editId="655FFDE0">
                  <wp:extent cx="1921585" cy="2124075"/>
                  <wp:effectExtent l="0" t="0" r="2540" b="0"/>
                  <wp:docPr id="17" name="Resim 17" descr="C:\Users\Mehmet ÇOBAN\Desktop\İÇERİK\süpü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hmet ÇOBAN\Desktop\İÇERİK\süpürg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1585" cy="2124075"/>
                          </a:xfrm>
                          <a:prstGeom prst="rect">
                            <a:avLst/>
                          </a:prstGeom>
                          <a:noFill/>
                          <a:ln>
                            <a:noFill/>
                          </a:ln>
                        </pic:spPr>
                      </pic:pic>
                    </a:graphicData>
                  </a:graphic>
                </wp:inline>
              </w:drawing>
            </w:r>
          </w:p>
        </w:tc>
      </w:tr>
      <w:tr w:rsidR="00CF571F" w:rsidTr="004B0685">
        <w:trPr>
          <w:trHeight w:val="694"/>
        </w:trPr>
        <w:tc>
          <w:tcPr>
            <w:tcW w:w="9212" w:type="dxa"/>
            <w:shd w:val="clear" w:color="auto" w:fill="FFC000"/>
          </w:tcPr>
          <w:p w:rsidR="00CF571F" w:rsidRDefault="00CF571F" w:rsidP="004B0685">
            <w:pPr>
              <w:jc w:val="center"/>
            </w:pPr>
          </w:p>
        </w:tc>
      </w:tr>
      <w:tr w:rsidR="00CF571F" w:rsidTr="004B0685">
        <w:trPr>
          <w:trHeight w:val="2462"/>
        </w:trPr>
        <w:tc>
          <w:tcPr>
            <w:tcW w:w="9212" w:type="dxa"/>
          </w:tcPr>
          <w:p w:rsidR="00CF571F" w:rsidRDefault="00CF571F" w:rsidP="004B0685">
            <w:pPr>
              <w:jc w:val="center"/>
            </w:pPr>
          </w:p>
          <w:p w:rsidR="00CF571F" w:rsidRDefault="00CF571F" w:rsidP="004B0685">
            <w:pPr>
              <w:jc w:val="center"/>
            </w:pPr>
          </w:p>
          <w:p w:rsidR="00CF571F" w:rsidRDefault="00CF571F" w:rsidP="004B0685">
            <w:pPr>
              <w:jc w:val="center"/>
            </w:pPr>
            <w:r>
              <w:rPr>
                <w:noProof/>
                <w:lang w:eastAsia="tr-TR"/>
              </w:rPr>
              <w:drawing>
                <wp:inline distT="0" distB="0" distL="0" distR="0" wp14:anchorId="2E9B6C1E" wp14:editId="1B8F8A66">
                  <wp:extent cx="1492538" cy="1895475"/>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538" cy="1895475"/>
                          </a:xfrm>
                          <a:prstGeom prst="rect">
                            <a:avLst/>
                          </a:prstGeom>
                          <a:noFill/>
                        </pic:spPr>
                      </pic:pic>
                    </a:graphicData>
                  </a:graphic>
                </wp:inline>
              </w:drawing>
            </w:r>
          </w:p>
        </w:tc>
      </w:tr>
      <w:tr w:rsidR="00CF571F" w:rsidTr="004B0685">
        <w:trPr>
          <w:trHeight w:val="694"/>
        </w:trPr>
        <w:tc>
          <w:tcPr>
            <w:tcW w:w="9212" w:type="dxa"/>
            <w:shd w:val="clear" w:color="auto" w:fill="FFC000"/>
          </w:tcPr>
          <w:p w:rsidR="00CF571F" w:rsidRDefault="00CF571F" w:rsidP="004B0685">
            <w:pPr>
              <w:jc w:val="center"/>
            </w:pPr>
          </w:p>
        </w:tc>
      </w:tr>
    </w:tbl>
    <w:p w:rsidR="00BE6089" w:rsidRDefault="00BE6089" w:rsidP="00CF571F"/>
    <w:p w:rsidR="00BE6089" w:rsidRDefault="00BE6089">
      <w:r>
        <w:br w:type="page"/>
      </w:r>
    </w:p>
    <w:tbl>
      <w:tblPr>
        <w:tblStyle w:val="TabloKlavuzu"/>
        <w:tblW w:w="0" w:type="auto"/>
        <w:tblLook w:val="04A0" w:firstRow="1" w:lastRow="0" w:firstColumn="1" w:lastColumn="0" w:noHBand="0" w:noVBand="1"/>
      </w:tblPr>
      <w:tblGrid>
        <w:gridCol w:w="9212"/>
      </w:tblGrid>
      <w:tr w:rsidR="00BE6089" w:rsidTr="00CD6FE1">
        <w:trPr>
          <w:trHeight w:val="2207"/>
        </w:trPr>
        <w:tc>
          <w:tcPr>
            <w:tcW w:w="9212" w:type="dxa"/>
          </w:tcPr>
          <w:p w:rsidR="00BE6089" w:rsidRDefault="00BE6089" w:rsidP="00CD6FE1">
            <w:pPr>
              <w:jc w:val="center"/>
            </w:pPr>
            <w:r>
              <w:rPr>
                <w:noProof/>
                <w:lang w:eastAsia="tr-TR"/>
              </w:rPr>
              <w:lastRenderedPageBreak/>
              <w:drawing>
                <wp:inline distT="0" distB="0" distL="0" distR="0" wp14:anchorId="0F7D831E" wp14:editId="5D1BDB81">
                  <wp:extent cx="1359535" cy="238379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9535" cy="2383790"/>
                          </a:xfrm>
                          <a:prstGeom prst="rect">
                            <a:avLst/>
                          </a:prstGeom>
                          <a:noFill/>
                        </pic:spPr>
                      </pic:pic>
                    </a:graphicData>
                  </a:graphic>
                </wp:inline>
              </w:drawing>
            </w:r>
          </w:p>
        </w:tc>
      </w:tr>
      <w:tr w:rsidR="00BE6089" w:rsidTr="00CD6FE1">
        <w:trPr>
          <w:trHeight w:val="694"/>
        </w:trPr>
        <w:tc>
          <w:tcPr>
            <w:tcW w:w="9212" w:type="dxa"/>
            <w:shd w:val="clear" w:color="auto" w:fill="FFC000"/>
          </w:tcPr>
          <w:p w:rsidR="00BE6089" w:rsidRDefault="00BE6089" w:rsidP="00CD6FE1">
            <w:pPr>
              <w:jc w:val="center"/>
            </w:pPr>
          </w:p>
        </w:tc>
      </w:tr>
    </w:tbl>
    <w:p w:rsidR="00E31322" w:rsidRDefault="00E31322" w:rsidP="00CF571F"/>
    <w:sectPr w:rsidR="00E313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D2FFB"/>
    <w:multiLevelType w:val="hybridMultilevel"/>
    <w:tmpl w:val="14D0F2FA"/>
    <w:lvl w:ilvl="0" w:tplc="77E2877C">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322"/>
    <w:rsid w:val="00051F42"/>
    <w:rsid w:val="00115B15"/>
    <w:rsid w:val="002A1AC0"/>
    <w:rsid w:val="002B2987"/>
    <w:rsid w:val="002C2D93"/>
    <w:rsid w:val="00390053"/>
    <w:rsid w:val="004D2B09"/>
    <w:rsid w:val="00585B96"/>
    <w:rsid w:val="006511B1"/>
    <w:rsid w:val="007701FF"/>
    <w:rsid w:val="0079751A"/>
    <w:rsid w:val="008D7B1F"/>
    <w:rsid w:val="00A75715"/>
    <w:rsid w:val="00AE19A0"/>
    <w:rsid w:val="00BB1275"/>
    <w:rsid w:val="00BE6089"/>
    <w:rsid w:val="00CB31F4"/>
    <w:rsid w:val="00CF571F"/>
    <w:rsid w:val="00DD0A5C"/>
    <w:rsid w:val="00E31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0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31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9751A"/>
    <w:pPr>
      <w:ind w:left="720"/>
      <w:contextualSpacing/>
    </w:pPr>
  </w:style>
  <w:style w:type="paragraph" w:styleId="BalonMetni">
    <w:name w:val="Balloon Text"/>
    <w:basedOn w:val="Normal"/>
    <w:link w:val="BalonMetniChar"/>
    <w:uiPriority w:val="99"/>
    <w:semiHidden/>
    <w:unhideWhenUsed/>
    <w:rsid w:val="00051F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1F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0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31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9751A"/>
    <w:pPr>
      <w:ind w:left="720"/>
      <w:contextualSpacing/>
    </w:pPr>
  </w:style>
  <w:style w:type="paragraph" w:styleId="BalonMetni">
    <w:name w:val="Balloon Text"/>
    <w:basedOn w:val="Normal"/>
    <w:link w:val="BalonMetniChar"/>
    <w:uiPriority w:val="99"/>
    <w:semiHidden/>
    <w:unhideWhenUsed/>
    <w:rsid w:val="00051F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1F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295</Words>
  <Characters>1687</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ÇOBAN</dc:creator>
  <cp:lastModifiedBy>ram</cp:lastModifiedBy>
  <cp:revision>3</cp:revision>
  <cp:lastPrinted>2021-10-06T10:21:00Z</cp:lastPrinted>
  <dcterms:created xsi:type="dcterms:W3CDTF">2021-11-18T07:15:00Z</dcterms:created>
  <dcterms:modified xsi:type="dcterms:W3CDTF">2021-11-19T08:04:00Z</dcterms:modified>
</cp:coreProperties>
</file>