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pPr w:leftFromText="141" w:rightFromText="141" w:vertAnchor="page" w:horzAnchor="margin" w:tblpY="1522"/>
        <w:tblW w:w="9442" w:type="dxa"/>
        <w:tblLook w:val="04A0" w:firstRow="1" w:lastRow="0" w:firstColumn="1" w:lastColumn="0" w:noHBand="0" w:noVBand="1"/>
      </w:tblPr>
      <w:tblGrid>
        <w:gridCol w:w="3510"/>
        <w:gridCol w:w="5932"/>
      </w:tblGrid>
      <w:tr w:rsidR="00DA70F1" w:rsidRPr="00DA70F1" w:rsidTr="00456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GELİŞİM ALANI</w:t>
            </w:r>
          </w:p>
        </w:tc>
        <w:tc>
          <w:tcPr>
            <w:tcW w:w="5932" w:type="dxa"/>
          </w:tcPr>
          <w:p w:rsidR="00DA70F1" w:rsidRPr="00DA70F1" w:rsidRDefault="00277D7E" w:rsidP="006A51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Duygusal</w:t>
            </w:r>
          </w:p>
        </w:tc>
      </w:tr>
      <w:tr w:rsidR="00DA70F1" w:rsidRPr="00DA70F1" w:rsidTr="0045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YETERLİK ALANI</w:t>
            </w:r>
          </w:p>
        </w:tc>
        <w:tc>
          <w:tcPr>
            <w:tcW w:w="5932" w:type="dxa"/>
          </w:tcPr>
          <w:p w:rsidR="00DA70F1" w:rsidRPr="00F7311A" w:rsidRDefault="00F7311A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11A">
              <w:rPr>
                <w:rFonts w:ascii="Times New Roman" w:hAnsi="Times New Roman" w:cs="Times New Roman"/>
              </w:rPr>
              <w:t>Öğretmenlerin motivasyonunu yükseltme</w:t>
            </w:r>
          </w:p>
        </w:tc>
      </w:tr>
      <w:tr w:rsidR="00DA70F1" w:rsidRPr="00DA70F1" w:rsidTr="00456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KAZANIM</w:t>
            </w:r>
          </w:p>
        </w:tc>
        <w:tc>
          <w:tcPr>
            <w:tcW w:w="5932" w:type="dxa"/>
          </w:tcPr>
          <w:p w:rsidR="00E11694" w:rsidRDefault="00E11694" w:rsidP="006A51F0">
            <w:pPr>
              <w:pStyle w:val="04xlp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jsgrdq"/>
                <w:color w:val="000000"/>
                <w:sz w:val="22"/>
                <w:szCs w:val="22"/>
              </w:rPr>
            </w:pPr>
            <w:r>
              <w:rPr>
                <w:rStyle w:val="jsgrdq"/>
                <w:color w:val="000000"/>
                <w:sz w:val="22"/>
                <w:szCs w:val="22"/>
              </w:rPr>
              <w:t>Öğretmenler zorlandıkları konuları fark eder.</w:t>
            </w:r>
          </w:p>
          <w:p w:rsidR="00E11694" w:rsidRDefault="00E11694" w:rsidP="006A51F0">
            <w:pPr>
              <w:pStyle w:val="04xlp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jsgrdq"/>
                <w:color w:val="000000"/>
                <w:sz w:val="22"/>
                <w:szCs w:val="22"/>
              </w:rPr>
            </w:pPr>
            <w:r>
              <w:rPr>
                <w:rStyle w:val="jsgrdq"/>
                <w:color w:val="000000"/>
                <w:sz w:val="22"/>
                <w:szCs w:val="22"/>
              </w:rPr>
              <w:t>Öğretmenler başarılı ya</w:t>
            </w:r>
            <w:r w:rsidR="006A51F0">
              <w:rPr>
                <w:rStyle w:val="jsgrdq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jsgrdq"/>
                <w:color w:val="000000"/>
                <w:sz w:val="22"/>
                <w:szCs w:val="22"/>
              </w:rPr>
              <w:t>da meslekte mutlu oldukları anları fark eder.</w:t>
            </w:r>
          </w:p>
          <w:p w:rsidR="00E11694" w:rsidRDefault="00E11694" w:rsidP="006A51F0">
            <w:pPr>
              <w:pStyle w:val="04xlp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jsgrdq"/>
                <w:color w:val="000000"/>
                <w:sz w:val="22"/>
                <w:szCs w:val="22"/>
              </w:rPr>
            </w:pPr>
            <w:r>
              <w:rPr>
                <w:rStyle w:val="jsgrdq"/>
                <w:color w:val="000000"/>
                <w:sz w:val="22"/>
                <w:szCs w:val="22"/>
              </w:rPr>
              <w:t>Öğretmenlerin başarısı artar.</w:t>
            </w:r>
          </w:p>
          <w:p w:rsidR="00DA70F1" w:rsidRPr="00DA70F1" w:rsidRDefault="00DA70F1" w:rsidP="006A51F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F1" w:rsidRPr="00DA70F1" w:rsidTr="0045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SINIF DÜZEYİ</w:t>
            </w:r>
          </w:p>
        </w:tc>
        <w:tc>
          <w:tcPr>
            <w:tcW w:w="5932" w:type="dxa"/>
          </w:tcPr>
          <w:p w:rsidR="00DA70F1" w:rsidRPr="00DA70F1" w:rsidRDefault="00E11694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Öğretmenlerine yönelik hazırlanmıştır.</w:t>
            </w:r>
          </w:p>
        </w:tc>
      </w:tr>
      <w:tr w:rsidR="00DA70F1" w:rsidRPr="00DA70F1" w:rsidTr="00456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</w:t>
            </w:r>
          </w:p>
        </w:tc>
        <w:tc>
          <w:tcPr>
            <w:tcW w:w="5932" w:type="dxa"/>
          </w:tcPr>
          <w:p w:rsidR="00DA70F1" w:rsidRPr="00DA70F1" w:rsidRDefault="00E11694" w:rsidP="006A51F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60dk</w:t>
            </w:r>
          </w:p>
        </w:tc>
      </w:tr>
      <w:tr w:rsidR="00DA70F1" w:rsidRPr="00DA70F1" w:rsidTr="0045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ARAÇ-GEREÇLER</w:t>
            </w:r>
          </w:p>
        </w:tc>
        <w:tc>
          <w:tcPr>
            <w:tcW w:w="5932" w:type="dxa"/>
          </w:tcPr>
          <w:p w:rsidR="00DA70F1" w:rsidRPr="00DA70F1" w:rsidRDefault="00DA70F1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F1" w:rsidRPr="00DA70F1" w:rsidTr="00456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UYGULAYICI İÇİN ÖN HAZIRLIK</w:t>
            </w:r>
          </w:p>
        </w:tc>
        <w:tc>
          <w:tcPr>
            <w:tcW w:w="5932" w:type="dxa"/>
          </w:tcPr>
          <w:p w:rsidR="003117D3" w:rsidRPr="00DA70F1" w:rsidRDefault="003117D3" w:rsidP="006A51F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3">
              <w:rPr>
                <w:rFonts w:ascii="Times New Roman" w:hAnsi="Times New Roman" w:cs="Times New Roman"/>
              </w:rPr>
              <w:t>Öğretmenlerin huzurlu, mutlu ve başarılı olduğu anlara daha fazla vurgu yapılır.</w:t>
            </w:r>
          </w:p>
        </w:tc>
      </w:tr>
      <w:tr w:rsidR="00DA70F1" w:rsidRPr="00DA70F1" w:rsidTr="0045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SÜREÇ(UYGULAMA BASAMAKLARI)</w:t>
            </w:r>
          </w:p>
        </w:tc>
        <w:tc>
          <w:tcPr>
            <w:tcW w:w="5932" w:type="dxa"/>
          </w:tcPr>
          <w:p w:rsidR="003117D3" w:rsidRDefault="003117D3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1.Öğretmenler pikniğe götürülür ve </w:t>
            </w:r>
            <w:r w:rsidR="006A51F0">
              <w:t xml:space="preserve">etkinlik öncesi biraz zaman geçirmeleri </w:t>
            </w:r>
            <w:r>
              <w:t>sağlanır.</w:t>
            </w:r>
          </w:p>
          <w:p w:rsidR="003117D3" w:rsidRDefault="003117D3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2.Çember şeklinde oturma düzeni oluşturulur ve çimlerin üzerine oturulur.</w:t>
            </w:r>
          </w:p>
          <w:p w:rsidR="003117D3" w:rsidRDefault="003117D3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3.Psikolojik Danışman çemberin ortasına geçerek;</w:t>
            </w:r>
          </w:p>
          <w:p w:rsidR="003117D3" w:rsidRDefault="003117D3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“Değerli öğretmenlerimiz; zor bir grup olan özel eğitim öğrencileri ile çalışıyoruz. Zaman zaman özel çocuklar ile çalışmanın sizleri tükettiğinin farkındayım. Öğrencilerin sosyal beceriler, akademik beceriler, dil ve iletişim becerisi, öz</w:t>
            </w:r>
            <w:r w:rsidR="006F7C5E">
              <w:rPr>
                <w:b/>
              </w:rPr>
              <w:t xml:space="preserve"> </w:t>
            </w:r>
            <w:r>
              <w:rPr>
                <w:b/>
              </w:rPr>
              <w:t>bakım becerisi gibi birçok alanda geri olması ve yoğun davranış problemlerinin olması eğitim öğretimi çok zorlaştırmaktadır. Bununla ilgili sizler de yaşadıklarınızı ve zorlandığınız anları paylaşmak ister misiniz?”</w:t>
            </w:r>
            <w:r>
              <w:t xml:space="preserve"> denir ve katılımcılardan isteyenlere söz hakkı verilir. Paylaşım yapan her bir katılımcıya </w:t>
            </w:r>
            <w:r>
              <w:rPr>
                <w:b/>
              </w:rPr>
              <w:t xml:space="preserve">“ O an ne hissetmiştin? Şu an bunu paylaşmak sana ne hissettirdi?  ” </w:t>
            </w:r>
            <w:r>
              <w:t>gibi farkındalığını artıracak sorular sorulur. Sonrasında;</w:t>
            </w:r>
          </w:p>
          <w:p w:rsidR="003117D3" w:rsidRDefault="003117D3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“Sizin de şu an duyduğunuz gibi aslında bütün meslektaşlarınız bu problemleri ya</w:t>
            </w:r>
            <w:r w:rsidR="006A51F0">
              <w:rPr>
                <w:b/>
              </w:rPr>
              <w:t xml:space="preserve"> </w:t>
            </w:r>
            <w:r>
              <w:rPr>
                <w:b/>
              </w:rPr>
              <w:t>da benzerlerini yaşıyor ve sizin hissettiklerinizi hissediyor.</w:t>
            </w:r>
            <w:r w:rsidR="006A51F0">
              <w:rPr>
                <w:b/>
              </w:rPr>
              <w:t xml:space="preserve"> </w:t>
            </w:r>
            <w:r>
              <w:rPr>
                <w:b/>
              </w:rPr>
              <w:t>Hiçbiriniz yalnız değilsiniz. Tabi ki özel eğitimde çalışmanın zorlukları var; ancak çok güzel anları da var. Bu anlarınızı paylaşmak ister misiniz?”</w:t>
            </w:r>
            <w:r>
              <w:t xml:space="preserve">denir ve </w:t>
            </w:r>
            <w:r>
              <w:lastRenderedPageBreak/>
              <w:t>katılımcılardan isteyenlere söz hakkı verilir.</w:t>
            </w:r>
          </w:p>
          <w:p w:rsidR="003117D3" w:rsidRDefault="003117D3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Paylaşım yapan her bir katılımcıya </w:t>
            </w:r>
            <w:r>
              <w:rPr>
                <w:b/>
              </w:rPr>
              <w:t xml:space="preserve">“ O an ne hissetmiştin? Şu an bunu paylaşmak sana ne hissettirdi?  ” </w:t>
            </w:r>
            <w:r>
              <w:t>gibi farkındalığını artıracak sorular sorulur.</w:t>
            </w:r>
          </w:p>
          <w:p w:rsidR="003117D3" w:rsidRDefault="003117D3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“Değerli arkadaşlar; özel eğitimde çalışmanın çok zor anları olduğu gibi çok keyifli ve iyi</w:t>
            </w:r>
            <w:r w:rsidR="006A51F0">
              <w:rPr>
                <w:b/>
              </w:rPr>
              <w:t xml:space="preserve"> </w:t>
            </w:r>
            <w:r>
              <w:rPr>
                <w:b/>
              </w:rPr>
              <w:t>ki dediğiniz anları da vardır. İyiye odaklanmak ve iyiyi düşünmek her zaman motivasyonumuzu artırır. Hepinize katılımlarınızdan dolayı teşekkür ederim.”der.</w:t>
            </w:r>
          </w:p>
          <w:p w:rsidR="00DA70F1" w:rsidRPr="00DA70F1" w:rsidRDefault="00DA70F1" w:rsidP="006A51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F1" w:rsidRPr="00DA70F1" w:rsidTr="00456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6A51F0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UYGULAYICIYA NOT</w:t>
            </w:r>
          </w:p>
        </w:tc>
        <w:tc>
          <w:tcPr>
            <w:tcW w:w="5932" w:type="dxa"/>
          </w:tcPr>
          <w:p w:rsidR="00DA70F1" w:rsidRPr="00DA70F1" w:rsidRDefault="00DA70F1" w:rsidP="006A51F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7DC" w:rsidRPr="00DA70F1" w:rsidRDefault="00E067DC" w:rsidP="006A51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7DC" w:rsidRPr="00DA70F1" w:rsidSect="00E067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76" w:rsidRDefault="00303376" w:rsidP="00277D7E">
      <w:pPr>
        <w:spacing w:after="0" w:line="240" w:lineRule="auto"/>
      </w:pPr>
      <w:r>
        <w:separator/>
      </w:r>
    </w:p>
  </w:endnote>
  <w:endnote w:type="continuationSeparator" w:id="0">
    <w:p w:rsidR="00303376" w:rsidRDefault="00303376" w:rsidP="0027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76" w:rsidRDefault="00303376" w:rsidP="00277D7E">
      <w:pPr>
        <w:spacing w:after="0" w:line="240" w:lineRule="auto"/>
      </w:pPr>
      <w:r>
        <w:separator/>
      </w:r>
    </w:p>
  </w:footnote>
  <w:footnote w:type="continuationSeparator" w:id="0">
    <w:p w:rsidR="00303376" w:rsidRDefault="00303376" w:rsidP="0027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7E" w:rsidRPr="00277D7E" w:rsidRDefault="00277D7E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277D7E">
      <w:rPr>
        <w:rFonts w:ascii="Times New Roman" w:hAnsi="Times New Roman" w:cs="Times New Roman"/>
        <w:sz w:val="24"/>
        <w:szCs w:val="24"/>
      </w:rPr>
      <w:t>ZORLANIYORUM AMA BAŞARIYORUM</w:t>
    </w:r>
  </w:p>
  <w:p w:rsidR="00277D7E" w:rsidRDefault="00277D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121312"/>
    <w:rsid w:val="002659E8"/>
    <w:rsid w:val="00277D7E"/>
    <w:rsid w:val="002A2D8A"/>
    <w:rsid w:val="00303376"/>
    <w:rsid w:val="003117D3"/>
    <w:rsid w:val="0045692B"/>
    <w:rsid w:val="00493FC8"/>
    <w:rsid w:val="00662368"/>
    <w:rsid w:val="006A51F0"/>
    <w:rsid w:val="006F7C5E"/>
    <w:rsid w:val="00792560"/>
    <w:rsid w:val="00A20BA3"/>
    <w:rsid w:val="00BC66AF"/>
    <w:rsid w:val="00BD05C7"/>
    <w:rsid w:val="00D15938"/>
    <w:rsid w:val="00DA70F1"/>
    <w:rsid w:val="00E067DC"/>
    <w:rsid w:val="00E11694"/>
    <w:rsid w:val="00EE031F"/>
    <w:rsid w:val="00F440CE"/>
    <w:rsid w:val="00F7311A"/>
    <w:rsid w:val="00F92D6B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7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D7E"/>
  </w:style>
  <w:style w:type="paragraph" w:styleId="Altbilgi">
    <w:name w:val="footer"/>
    <w:basedOn w:val="Normal"/>
    <w:link w:val="AltbilgiChar"/>
    <w:uiPriority w:val="99"/>
    <w:semiHidden/>
    <w:unhideWhenUsed/>
    <w:rsid w:val="0027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7D7E"/>
  </w:style>
  <w:style w:type="paragraph" w:styleId="BalonMetni">
    <w:name w:val="Balloon Text"/>
    <w:basedOn w:val="Normal"/>
    <w:link w:val="BalonMetniChar"/>
    <w:uiPriority w:val="99"/>
    <w:semiHidden/>
    <w:unhideWhenUsed/>
    <w:rsid w:val="0027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D7E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E1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VarsaylanParagrafYazTipi"/>
    <w:rsid w:val="00E1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7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D7E"/>
  </w:style>
  <w:style w:type="paragraph" w:styleId="Altbilgi">
    <w:name w:val="footer"/>
    <w:basedOn w:val="Normal"/>
    <w:link w:val="AltbilgiChar"/>
    <w:uiPriority w:val="99"/>
    <w:semiHidden/>
    <w:unhideWhenUsed/>
    <w:rsid w:val="0027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7D7E"/>
  </w:style>
  <w:style w:type="paragraph" w:styleId="BalonMetni">
    <w:name w:val="Balloon Text"/>
    <w:basedOn w:val="Normal"/>
    <w:link w:val="BalonMetniChar"/>
    <w:uiPriority w:val="99"/>
    <w:semiHidden/>
    <w:unhideWhenUsed/>
    <w:rsid w:val="0027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D7E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E1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VarsaylanParagrafYazTipi"/>
    <w:rsid w:val="00E1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A0E6-C964-429D-82DE-9F0C9EFE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2</cp:revision>
  <dcterms:created xsi:type="dcterms:W3CDTF">2021-11-15T08:15:00Z</dcterms:created>
  <dcterms:modified xsi:type="dcterms:W3CDTF">2021-11-15T08:15:00Z</dcterms:modified>
</cp:coreProperties>
</file>