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E6" w:rsidRPr="00122699" w:rsidRDefault="00880C22">
      <w:pPr>
        <w:rPr>
          <w:b/>
        </w:rPr>
      </w:pPr>
      <w:r w:rsidRPr="00122699">
        <w:rPr>
          <w:b/>
        </w:rPr>
        <w:t>HEDEFİMİ BELİRLİYORUM (MOTİVASYON ETKİNLİĞİ)</w:t>
      </w:r>
    </w:p>
    <w:tbl>
      <w:tblPr>
        <w:tblStyle w:val="TabloKlavuzu"/>
        <w:tblW w:w="0" w:type="auto"/>
        <w:tblInd w:w="-289" w:type="dxa"/>
        <w:tblLook w:val="04A0" w:firstRow="1" w:lastRow="0" w:firstColumn="1" w:lastColumn="0" w:noHBand="0" w:noVBand="1"/>
      </w:tblPr>
      <w:tblGrid>
        <w:gridCol w:w="1985"/>
        <w:gridCol w:w="7366"/>
      </w:tblGrid>
      <w:tr w:rsidR="00A609A4" w:rsidTr="009F4F4A">
        <w:tc>
          <w:tcPr>
            <w:tcW w:w="1985" w:type="dxa"/>
          </w:tcPr>
          <w:p w:rsidR="00A609A4" w:rsidRPr="00A609A4" w:rsidRDefault="00A609A4">
            <w:pPr>
              <w:rPr>
                <w:b/>
              </w:rPr>
            </w:pPr>
            <w:r w:rsidRPr="00A609A4">
              <w:rPr>
                <w:b/>
              </w:rPr>
              <w:t>Rehberlik alanı</w:t>
            </w:r>
          </w:p>
        </w:tc>
        <w:tc>
          <w:tcPr>
            <w:tcW w:w="7366" w:type="dxa"/>
          </w:tcPr>
          <w:p w:rsidR="00A609A4" w:rsidRDefault="00A609A4">
            <w:r>
              <w:t>Eğitsel rehberlik</w:t>
            </w:r>
          </w:p>
        </w:tc>
      </w:tr>
      <w:tr w:rsidR="00040536" w:rsidTr="009F4F4A">
        <w:tc>
          <w:tcPr>
            <w:tcW w:w="1985" w:type="dxa"/>
          </w:tcPr>
          <w:p w:rsidR="00040536" w:rsidRPr="00A609A4" w:rsidRDefault="00040536">
            <w:pPr>
              <w:rPr>
                <w:b/>
              </w:rPr>
            </w:pPr>
            <w:r>
              <w:rPr>
                <w:b/>
              </w:rPr>
              <w:t>Etkinliğin adı</w:t>
            </w:r>
          </w:p>
        </w:tc>
        <w:tc>
          <w:tcPr>
            <w:tcW w:w="7366" w:type="dxa"/>
          </w:tcPr>
          <w:p w:rsidR="00040536" w:rsidRDefault="00040536">
            <w:r>
              <w:t>Hedefimi belirliyorum</w:t>
            </w:r>
          </w:p>
        </w:tc>
      </w:tr>
      <w:tr w:rsidR="00A609A4" w:rsidTr="009F4F4A">
        <w:tc>
          <w:tcPr>
            <w:tcW w:w="1985" w:type="dxa"/>
          </w:tcPr>
          <w:p w:rsidR="00A609A4" w:rsidRPr="00A609A4" w:rsidRDefault="00A609A4">
            <w:pPr>
              <w:rPr>
                <w:b/>
              </w:rPr>
            </w:pPr>
            <w:r w:rsidRPr="00A609A4">
              <w:rPr>
                <w:b/>
              </w:rPr>
              <w:t>Sınıf düzeyi</w:t>
            </w:r>
          </w:p>
        </w:tc>
        <w:tc>
          <w:tcPr>
            <w:tcW w:w="7366" w:type="dxa"/>
          </w:tcPr>
          <w:p w:rsidR="00A609A4" w:rsidRDefault="00122699">
            <w:r>
              <w:t>ortaokul</w:t>
            </w:r>
          </w:p>
        </w:tc>
      </w:tr>
      <w:tr w:rsidR="00A609A4" w:rsidTr="009F4F4A">
        <w:tc>
          <w:tcPr>
            <w:tcW w:w="1985" w:type="dxa"/>
          </w:tcPr>
          <w:p w:rsidR="00A609A4" w:rsidRPr="00A609A4" w:rsidRDefault="00A609A4">
            <w:pPr>
              <w:rPr>
                <w:b/>
              </w:rPr>
            </w:pPr>
            <w:r w:rsidRPr="00A609A4">
              <w:rPr>
                <w:b/>
              </w:rPr>
              <w:t>Süre</w:t>
            </w:r>
          </w:p>
        </w:tc>
        <w:tc>
          <w:tcPr>
            <w:tcW w:w="7366" w:type="dxa"/>
          </w:tcPr>
          <w:p w:rsidR="00A609A4" w:rsidRDefault="00067441">
            <w:r>
              <w:t>1 ders saati</w:t>
            </w:r>
          </w:p>
        </w:tc>
      </w:tr>
      <w:tr w:rsidR="00A609A4" w:rsidTr="009F4F4A">
        <w:tc>
          <w:tcPr>
            <w:tcW w:w="1985" w:type="dxa"/>
          </w:tcPr>
          <w:p w:rsidR="00A609A4" w:rsidRPr="00A609A4" w:rsidRDefault="00346AEA">
            <w:pPr>
              <w:rPr>
                <w:b/>
              </w:rPr>
            </w:pPr>
            <w:r>
              <w:rPr>
                <w:b/>
              </w:rPr>
              <w:t>kazanım</w:t>
            </w:r>
          </w:p>
        </w:tc>
        <w:tc>
          <w:tcPr>
            <w:tcW w:w="7366" w:type="dxa"/>
          </w:tcPr>
          <w:p w:rsidR="00A609A4" w:rsidRDefault="00A609A4"/>
        </w:tc>
      </w:tr>
      <w:tr w:rsidR="00A609A4" w:rsidTr="009F4F4A">
        <w:tc>
          <w:tcPr>
            <w:tcW w:w="1985" w:type="dxa"/>
          </w:tcPr>
          <w:p w:rsidR="00A609A4" w:rsidRPr="00A609A4" w:rsidRDefault="00A609A4">
            <w:pPr>
              <w:rPr>
                <w:b/>
              </w:rPr>
            </w:pPr>
            <w:r w:rsidRPr="00A609A4">
              <w:rPr>
                <w:b/>
              </w:rPr>
              <w:t>Araç gereç</w:t>
            </w:r>
          </w:p>
        </w:tc>
        <w:tc>
          <w:tcPr>
            <w:tcW w:w="7366" w:type="dxa"/>
          </w:tcPr>
          <w:p w:rsidR="00A609A4" w:rsidRDefault="00A609A4">
            <w:r>
              <w:t>Küçük yapış</w:t>
            </w:r>
            <w:r w:rsidR="00040536">
              <w:t>tır</w:t>
            </w:r>
            <w:r>
              <w:t xml:space="preserve">malı renkli not </w:t>
            </w:r>
            <w:r w:rsidR="00204DF4">
              <w:t>kâğıtları</w:t>
            </w:r>
          </w:p>
        </w:tc>
      </w:tr>
      <w:tr w:rsidR="00A609A4" w:rsidTr="009F4F4A">
        <w:tc>
          <w:tcPr>
            <w:tcW w:w="1985" w:type="dxa"/>
          </w:tcPr>
          <w:p w:rsidR="00A609A4" w:rsidRPr="00A609A4" w:rsidRDefault="00A609A4">
            <w:pPr>
              <w:rPr>
                <w:b/>
              </w:rPr>
            </w:pPr>
            <w:r w:rsidRPr="00A609A4">
              <w:rPr>
                <w:b/>
              </w:rPr>
              <w:t>Ortam</w:t>
            </w:r>
          </w:p>
        </w:tc>
        <w:tc>
          <w:tcPr>
            <w:tcW w:w="7366" w:type="dxa"/>
          </w:tcPr>
          <w:p w:rsidR="00A609A4" w:rsidRDefault="00A609A4">
            <w:r>
              <w:t xml:space="preserve">Sınıf </w:t>
            </w:r>
            <w:r w:rsidR="00B652C0">
              <w:t>ortamı</w:t>
            </w:r>
            <w:r>
              <w:t xml:space="preserve"> </w:t>
            </w:r>
          </w:p>
        </w:tc>
      </w:tr>
      <w:tr w:rsidR="00A609A4" w:rsidTr="009F4F4A">
        <w:tc>
          <w:tcPr>
            <w:tcW w:w="1985" w:type="dxa"/>
          </w:tcPr>
          <w:p w:rsidR="00A609A4" w:rsidRPr="00A609A4" w:rsidRDefault="00A609A4">
            <w:pPr>
              <w:rPr>
                <w:b/>
              </w:rPr>
            </w:pPr>
            <w:proofErr w:type="gramStart"/>
            <w:r w:rsidRPr="00A609A4">
              <w:rPr>
                <w:b/>
              </w:rPr>
              <w:t>uygulayıcı</w:t>
            </w:r>
            <w:proofErr w:type="gramEnd"/>
          </w:p>
        </w:tc>
        <w:tc>
          <w:tcPr>
            <w:tcW w:w="7366" w:type="dxa"/>
          </w:tcPr>
          <w:p w:rsidR="00A609A4" w:rsidRDefault="00A609A4">
            <w:r>
              <w:t>Okul psikolojik danışmanı</w:t>
            </w:r>
          </w:p>
        </w:tc>
      </w:tr>
      <w:tr w:rsidR="00040536" w:rsidTr="009F4F4A">
        <w:tc>
          <w:tcPr>
            <w:tcW w:w="1985" w:type="dxa"/>
          </w:tcPr>
          <w:p w:rsidR="00040536" w:rsidRPr="00040536" w:rsidRDefault="00040536">
            <w:pPr>
              <w:rPr>
                <w:b/>
                <w:sz w:val="20"/>
                <w:szCs w:val="20"/>
              </w:rPr>
            </w:pPr>
            <w:r w:rsidRPr="00040536">
              <w:rPr>
                <w:b/>
                <w:sz w:val="20"/>
                <w:szCs w:val="20"/>
              </w:rPr>
              <w:t>Uygulandığı tarih</w:t>
            </w:r>
          </w:p>
        </w:tc>
        <w:tc>
          <w:tcPr>
            <w:tcW w:w="7366" w:type="dxa"/>
          </w:tcPr>
          <w:p w:rsidR="00040536" w:rsidRDefault="00040536"/>
        </w:tc>
      </w:tr>
      <w:tr w:rsidR="00A609A4" w:rsidTr="009F4F4A">
        <w:tc>
          <w:tcPr>
            <w:tcW w:w="1985" w:type="dxa"/>
          </w:tcPr>
          <w:p w:rsidR="00A609A4" w:rsidRPr="00A609A4" w:rsidRDefault="00067441">
            <w:pPr>
              <w:rPr>
                <w:b/>
              </w:rPr>
            </w:pPr>
            <w:proofErr w:type="gramStart"/>
            <w:r>
              <w:rPr>
                <w:b/>
              </w:rPr>
              <w:t>amaç</w:t>
            </w:r>
            <w:proofErr w:type="gramEnd"/>
          </w:p>
        </w:tc>
        <w:tc>
          <w:tcPr>
            <w:tcW w:w="7366" w:type="dxa"/>
          </w:tcPr>
          <w:p w:rsidR="00A609A4" w:rsidRDefault="00067441">
            <w:r>
              <w:t xml:space="preserve">Öğrencilerimizi sınava ve </w:t>
            </w:r>
            <w:r w:rsidR="00204DF4">
              <w:t>okula daha</w:t>
            </w:r>
            <w:r>
              <w:t xml:space="preserve"> fazla güdülemek ve onların endişelerini en aza indirmek, </w:t>
            </w:r>
            <w:r w:rsidR="00B445D4">
              <w:t xml:space="preserve"> sürdürülebilir </w:t>
            </w:r>
            <w:proofErr w:type="gramStart"/>
            <w:r w:rsidR="00B445D4">
              <w:t>motiv</w:t>
            </w:r>
            <w:bookmarkStart w:id="0" w:name="_GoBack"/>
            <w:bookmarkEnd w:id="0"/>
            <w:r w:rsidR="00B445D4">
              <w:t>asyon</w:t>
            </w:r>
            <w:proofErr w:type="gramEnd"/>
            <w:r w:rsidR="00B445D4">
              <w:t xml:space="preserve"> </w:t>
            </w:r>
            <w:r w:rsidR="00204DF4">
              <w:t>için kısa</w:t>
            </w:r>
            <w:r w:rsidR="00B445D4">
              <w:t>, orta ve uzun vadeli hedefler koymanın kendine inanmaları farkındalığı sağlanarak içsel motivasyonlarını artırmak</w:t>
            </w:r>
          </w:p>
        </w:tc>
      </w:tr>
      <w:tr w:rsidR="009F4F4A" w:rsidTr="009F4F4A">
        <w:tc>
          <w:tcPr>
            <w:tcW w:w="1985" w:type="dxa"/>
          </w:tcPr>
          <w:p w:rsidR="009F4F4A" w:rsidRPr="009F4F4A" w:rsidRDefault="009F4F4A">
            <w:pPr>
              <w:rPr>
                <w:b/>
                <w:sz w:val="20"/>
                <w:szCs w:val="20"/>
              </w:rPr>
            </w:pPr>
            <w:r w:rsidRPr="009F4F4A">
              <w:rPr>
                <w:b/>
                <w:sz w:val="20"/>
                <w:szCs w:val="20"/>
              </w:rPr>
              <w:t>Katılan öğrenci sayısı</w:t>
            </w:r>
          </w:p>
        </w:tc>
        <w:tc>
          <w:tcPr>
            <w:tcW w:w="7366" w:type="dxa"/>
          </w:tcPr>
          <w:p w:rsidR="009F4F4A" w:rsidRDefault="009F4F4A"/>
        </w:tc>
      </w:tr>
      <w:tr w:rsidR="009F4F4A" w:rsidTr="009F4F4A">
        <w:trPr>
          <w:trHeight w:val="340"/>
        </w:trPr>
        <w:tc>
          <w:tcPr>
            <w:tcW w:w="1985" w:type="dxa"/>
          </w:tcPr>
          <w:p w:rsidR="009F4F4A" w:rsidRDefault="009F4F4A">
            <w:pPr>
              <w:rPr>
                <w:b/>
              </w:rPr>
            </w:pPr>
            <w:proofErr w:type="gramStart"/>
            <w:r>
              <w:rPr>
                <w:b/>
              </w:rPr>
              <w:t>değerlendirme</w:t>
            </w:r>
            <w:proofErr w:type="gramEnd"/>
          </w:p>
        </w:tc>
        <w:tc>
          <w:tcPr>
            <w:tcW w:w="7366" w:type="dxa"/>
          </w:tcPr>
          <w:p w:rsidR="009F4F4A" w:rsidRDefault="009F4F4A"/>
        </w:tc>
      </w:tr>
    </w:tbl>
    <w:p w:rsidR="00880C22" w:rsidRDefault="00880C22"/>
    <w:p w:rsidR="00B652C0" w:rsidRDefault="00B445D4">
      <w:r>
        <w:t xml:space="preserve">SÜREÇ: </w:t>
      </w:r>
    </w:p>
    <w:p w:rsidR="00B445D4" w:rsidRDefault="00B652C0" w:rsidP="00B652C0">
      <w:pPr>
        <w:pStyle w:val="ListeParagraf"/>
        <w:numPr>
          <w:ilvl w:val="0"/>
          <w:numId w:val="1"/>
        </w:numPr>
      </w:pPr>
      <w:r w:rsidRPr="00346AEA">
        <w:rPr>
          <w:b/>
        </w:rPr>
        <w:t>ADIM:</w:t>
      </w:r>
      <w:r>
        <w:t xml:space="preserve"> </w:t>
      </w:r>
      <w:r w:rsidR="00B445D4">
        <w:t xml:space="preserve">okul psikolojik danışmanı </w:t>
      </w:r>
      <w:proofErr w:type="gramStart"/>
      <w:r w:rsidR="00B445D4">
        <w:t>motivasyon</w:t>
      </w:r>
      <w:proofErr w:type="gramEnd"/>
      <w:r w:rsidR="00B445D4">
        <w:t xml:space="preserve"> kavramının tanımını yaparak performans ve motivasyon arasındaki doğru orantıyı anlatır.</w:t>
      </w:r>
      <w:r>
        <w:t xml:space="preserve"> Motivasyonun içsel </w:t>
      </w:r>
      <w:proofErr w:type="gramStart"/>
      <w:r>
        <w:t>motivasyon</w:t>
      </w:r>
      <w:proofErr w:type="gramEnd"/>
      <w:r>
        <w:t>( kaynağı bireyden gelen merak,</w:t>
      </w:r>
      <w:r w:rsidR="007F3BAF">
        <w:t xml:space="preserve"> </w:t>
      </w:r>
      <w:r>
        <w:t xml:space="preserve">ilgi öğrenme ihtiyacı ve gelişme duygusu) ve dışsal motivasyon( bir </w:t>
      </w:r>
      <w:proofErr w:type="gramStart"/>
      <w:r>
        <w:t>görevin</w:t>
      </w:r>
      <w:proofErr w:type="gramEnd"/>
      <w:r>
        <w:t xml:space="preserve"> tamamlanmasında bir başkası tarafından sağlanan ve ödüllerle oluşturulan ) kavramları öğrencilerin anlaması açısından örneklerle açıklanarak kavramların tüm öğrencilerce öğrenmesi sağlanır.</w:t>
      </w:r>
    </w:p>
    <w:p w:rsidR="00346AEA" w:rsidRDefault="00346AEA" w:rsidP="00346AEA">
      <w:pPr>
        <w:pStyle w:val="ListeParagraf"/>
      </w:pPr>
    </w:p>
    <w:p w:rsidR="00B652C0" w:rsidRDefault="00B652C0" w:rsidP="00B652C0">
      <w:pPr>
        <w:pStyle w:val="ListeParagraf"/>
        <w:numPr>
          <w:ilvl w:val="0"/>
          <w:numId w:val="1"/>
        </w:numPr>
      </w:pPr>
      <w:r w:rsidRPr="00346AEA">
        <w:rPr>
          <w:b/>
        </w:rPr>
        <w:t>ADIM</w:t>
      </w:r>
      <w:r>
        <w:t xml:space="preserve">: Okul psikolojik danışmanı motivasyonla beraber kısa, orta ve uzun hedeflerden bilgiler </w:t>
      </w:r>
      <w:proofErr w:type="gramStart"/>
      <w:r>
        <w:t>vererek</w:t>
      </w:r>
      <w:r w:rsidR="00122699">
        <w:t xml:space="preserve">  </w:t>
      </w:r>
      <w:r>
        <w:t xml:space="preserve"> başarının</w:t>
      </w:r>
      <w:proofErr w:type="gramEnd"/>
      <w:r w:rsidR="00122699">
        <w:t xml:space="preserve"> </w:t>
      </w:r>
      <w:r>
        <w:t xml:space="preserve"> ve motivasyonun hedeflere yansıtmanın başarıya olan etkisini belirtir. öğrencilerin </w:t>
      </w:r>
      <w:r w:rsidR="00122699">
        <w:t xml:space="preserve"> </w:t>
      </w:r>
      <w:proofErr w:type="gramStart"/>
      <w:r>
        <w:t>kısa ,</w:t>
      </w:r>
      <w:r w:rsidR="000D1258">
        <w:t xml:space="preserve"> </w:t>
      </w:r>
      <w:r w:rsidR="00BB0C48">
        <w:t xml:space="preserve"> </w:t>
      </w:r>
      <w:r w:rsidR="00122699">
        <w:t xml:space="preserve"> </w:t>
      </w:r>
      <w:r>
        <w:t>orta</w:t>
      </w:r>
      <w:proofErr w:type="gramEnd"/>
      <w:r>
        <w:t xml:space="preserve"> ve uzun hedeflerin ne olduğunun anlamaları sağlanır.</w:t>
      </w:r>
    </w:p>
    <w:p w:rsidR="00346AEA" w:rsidRDefault="00346AEA" w:rsidP="00346AEA">
      <w:pPr>
        <w:ind w:left="360"/>
      </w:pPr>
    </w:p>
    <w:p w:rsidR="00B652C0" w:rsidRDefault="00B652C0" w:rsidP="00B652C0">
      <w:pPr>
        <w:pStyle w:val="ListeParagraf"/>
        <w:numPr>
          <w:ilvl w:val="0"/>
          <w:numId w:val="1"/>
        </w:numPr>
      </w:pPr>
      <w:proofErr w:type="gramStart"/>
      <w:r w:rsidRPr="00346AEA">
        <w:rPr>
          <w:b/>
        </w:rPr>
        <w:t>ADIM</w:t>
      </w:r>
      <w:r>
        <w:t xml:space="preserve"> :</w:t>
      </w:r>
      <w:r w:rsidR="007F3BAF">
        <w:t xml:space="preserve"> </w:t>
      </w:r>
      <w:r w:rsidR="00122699">
        <w:t xml:space="preserve"> </w:t>
      </w:r>
      <w:r>
        <w:t xml:space="preserve"> </w:t>
      </w:r>
      <w:r w:rsidR="00122699">
        <w:t xml:space="preserve"> </w:t>
      </w:r>
      <w:r>
        <w:t>Okul</w:t>
      </w:r>
      <w:proofErr w:type="gramEnd"/>
      <w:r>
        <w:t xml:space="preserve"> psikolojik danışmanı </w:t>
      </w:r>
      <w:r w:rsidR="007570CA">
        <w:t>öğrencilerden sınava kadar olan sürede kısa orta ve uzun hedefleri kafalarından belirlemelerini  ister ,burada önemli olan içsel motivasyon ile bunu yapabilmeye yardımcı olmak,</w:t>
      </w:r>
      <w:r w:rsidR="007F3BAF">
        <w:t xml:space="preserve"> </w:t>
      </w:r>
      <w:r w:rsidR="007570CA">
        <w:t>daha sonra öğrencilere kısa orta ve uzun hedeflerini yazabilmeleri için küçük not kağıtlarından üçer tane verilir, öğrenciler küçük kağıtlara hedeflerini yazarken okul psikolojik danışmanı tarafından tahtaya tahta kalemiyle iç içe geçmiş daireler şeklinde hedef tahtası oluşturur.</w:t>
      </w:r>
      <w:r w:rsidR="000D1258">
        <w:t xml:space="preserve">  </w:t>
      </w:r>
      <w:proofErr w:type="gramStart"/>
      <w:r w:rsidR="000D1258">
        <w:t>Öğrenciler</w:t>
      </w:r>
      <w:r w:rsidR="00122699">
        <w:t xml:space="preserve">   </w:t>
      </w:r>
      <w:r w:rsidR="007F3BAF">
        <w:t xml:space="preserve"> kağıttaki</w:t>
      </w:r>
      <w:proofErr w:type="gramEnd"/>
      <w:r w:rsidR="007F3BAF">
        <w:t xml:space="preserve"> hedefleri sıralanmış halkalara yapıştırması istenir</w:t>
      </w:r>
      <w:r w:rsidR="00346AEA">
        <w:t>.</w:t>
      </w:r>
      <w:r w:rsidR="00122699">
        <w:t xml:space="preserve"> </w:t>
      </w:r>
      <w:r w:rsidR="00346AEA">
        <w:t xml:space="preserve"> </w:t>
      </w:r>
      <w:proofErr w:type="gramStart"/>
      <w:r w:rsidR="00122699">
        <w:t>H</w:t>
      </w:r>
      <w:r w:rsidR="00346AEA">
        <w:t>alkalar</w:t>
      </w:r>
      <w:r w:rsidR="00122699">
        <w:t xml:space="preserve">  </w:t>
      </w:r>
      <w:r w:rsidR="00346AEA">
        <w:t xml:space="preserve"> </w:t>
      </w:r>
      <w:r w:rsidR="00122699">
        <w:t xml:space="preserve"> </w:t>
      </w:r>
      <w:r w:rsidR="00346AEA">
        <w:t>içten</w:t>
      </w:r>
      <w:proofErr w:type="gramEnd"/>
      <w:r w:rsidR="00346AEA">
        <w:t xml:space="preserve"> dışa doğru istediğiniz sayıda olabilir. </w:t>
      </w:r>
      <w:r w:rsidR="000566DB">
        <w:t xml:space="preserve">, </w:t>
      </w:r>
      <w:r w:rsidR="007F3BAF">
        <w:t xml:space="preserve">tüm öğrenciler yapıştırdıktan sonra dairenin dışından içine doğru </w:t>
      </w:r>
      <w:proofErr w:type="gramStart"/>
      <w:r w:rsidR="007F3BAF">
        <w:t xml:space="preserve">küçük </w:t>
      </w:r>
      <w:r w:rsidR="00122699">
        <w:t xml:space="preserve">  </w:t>
      </w:r>
      <w:r w:rsidR="007F3BAF">
        <w:t>kağıtlar</w:t>
      </w:r>
      <w:proofErr w:type="gramEnd"/>
      <w:r w:rsidR="007F3BAF">
        <w:t xml:space="preserve"> </w:t>
      </w:r>
      <w:r w:rsidR="00122699">
        <w:t xml:space="preserve"> </w:t>
      </w:r>
      <w:r w:rsidR="007F3BAF">
        <w:t xml:space="preserve">okunur. </w:t>
      </w:r>
    </w:p>
    <w:p w:rsidR="00346AEA" w:rsidRDefault="00346AEA" w:rsidP="00346AEA">
      <w:pPr>
        <w:ind w:left="360"/>
      </w:pPr>
    </w:p>
    <w:p w:rsidR="000566DB" w:rsidRDefault="000566DB" w:rsidP="00B652C0">
      <w:pPr>
        <w:pStyle w:val="ListeParagraf"/>
        <w:numPr>
          <w:ilvl w:val="0"/>
          <w:numId w:val="1"/>
        </w:numPr>
      </w:pPr>
      <w:r w:rsidRPr="00346AEA">
        <w:rPr>
          <w:b/>
        </w:rPr>
        <w:t>SONUÇ</w:t>
      </w:r>
      <w:r>
        <w:t xml:space="preserve">: Öğrenciler rahatlama ve motive olma </w:t>
      </w:r>
      <w:proofErr w:type="gramStart"/>
      <w:r>
        <w:t>imkanı</w:t>
      </w:r>
      <w:r w:rsidR="00122699">
        <w:t xml:space="preserve"> </w:t>
      </w:r>
      <w:r>
        <w:t xml:space="preserve"> bulurken</w:t>
      </w:r>
      <w:proofErr w:type="gramEnd"/>
      <w:r>
        <w:t xml:space="preserve"> aynı zamanda kendilerini güdüleyecek içsel motivasyonu fark etmesine yardımcı olmak kısa or</w:t>
      </w:r>
      <w:r w:rsidR="00346AEA">
        <w:t>ta ve uzun hedefleri düşünerek, başarısını arttıracak planlar yapabilme becerisine katkı sağlayacaktır.</w:t>
      </w:r>
    </w:p>
    <w:sectPr w:rsidR="0005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29E7"/>
    <w:multiLevelType w:val="hybridMultilevel"/>
    <w:tmpl w:val="50C62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D3"/>
    <w:rsid w:val="00040536"/>
    <w:rsid w:val="000566DB"/>
    <w:rsid w:val="00067441"/>
    <w:rsid w:val="000D1258"/>
    <w:rsid w:val="00122699"/>
    <w:rsid w:val="00204DF4"/>
    <w:rsid w:val="002536E6"/>
    <w:rsid w:val="00346AEA"/>
    <w:rsid w:val="006153D3"/>
    <w:rsid w:val="007570CA"/>
    <w:rsid w:val="007F3BAF"/>
    <w:rsid w:val="00880C22"/>
    <w:rsid w:val="009F4F4A"/>
    <w:rsid w:val="00A609A4"/>
    <w:rsid w:val="00B445D4"/>
    <w:rsid w:val="00B652C0"/>
    <w:rsid w:val="00BB0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F3005-A30B-421C-BB7A-29B4C7FE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dc:creator>
  <cp:keywords/>
  <dc:description/>
  <cp:lastModifiedBy>USER</cp:lastModifiedBy>
  <cp:revision>2</cp:revision>
  <dcterms:created xsi:type="dcterms:W3CDTF">2024-01-22T05:34:00Z</dcterms:created>
  <dcterms:modified xsi:type="dcterms:W3CDTF">2024-01-22T05:34:00Z</dcterms:modified>
</cp:coreProperties>
</file>